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5" w:rsidRPr="003A06D2" w:rsidRDefault="005B3EF2" w:rsidP="005B3EF2">
      <w:pPr>
        <w:jc w:val="both"/>
        <w:rPr>
          <w:rFonts w:cs="Arial"/>
          <w:b/>
        </w:rPr>
      </w:pPr>
      <w:r w:rsidRPr="003A06D2">
        <w:rPr>
          <w:rFonts w:cs="Arial"/>
          <w:b/>
        </w:rPr>
        <w:t xml:space="preserve">KVC: Report of progress of the use of proceeds </w:t>
      </w:r>
    </w:p>
    <w:p w:rsidR="005B3EF2" w:rsidRDefault="005B3EF2" w:rsidP="005B3EF2">
      <w:pPr>
        <w:jc w:val="both"/>
        <w:rPr>
          <w:rFonts w:cs="Arial"/>
        </w:rPr>
      </w:pPr>
      <w:r w:rsidRPr="005B3EF2">
        <w:rPr>
          <w:rFonts w:cs="Arial"/>
        </w:rPr>
        <w:t xml:space="preserve">On 30/11/2017, </w:t>
      </w:r>
      <w:r w:rsidRPr="005B3EF2">
        <w:rPr>
          <w:rFonts w:cs="Arial"/>
          <w:color w:val="292929"/>
          <w:shd w:val="clear" w:color="auto" w:fill="FCFCFC"/>
        </w:rPr>
        <w:t xml:space="preserve">Kim </w:t>
      </w:r>
      <w:proofErr w:type="gramStart"/>
      <w:r w:rsidRPr="005B3EF2">
        <w:rPr>
          <w:rFonts w:cs="Arial"/>
          <w:color w:val="292929"/>
          <w:shd w:val="clear" w:color="auto" w:fill="FCFCFC"/>
        </w:rPr>
        <w:t>Vi</w:t>
      </w:r>
      <w:proofErr w:type="gramEnd"/>
      <w:r w:rsidRPr="005B3EF2">
        <w:rPr>
          <w:rFonts w:cs="Arial"/>
          <w:color w:val="292929"/>
          <w:shd w:val="clear" w:color="auto" w:fill="FCFCFC"/>
        </w:rPr>
        <w:t xml:space="preserve"> </w:t>
      </w:r>
      <w:proofErr w:type="spellStart"/>
      <w:r w:rsidRPr="005B3EF2">
        <w:rPr>
          <w:rFonts w:cs="Arial"/>
          <w:color w:val="292929"/>
          <w:shd w:val="clear" w:color="auto" w:fill="FCFCFC"/>
        </w:rPr>
        <w:t>Inox</w:t>
      </w:r>
      <w:proofErr w:type="spellEnd"/>
      <w:r w:rsidRPr="005B3EF2">
        <w:rPr>
          <w:rFonts w:cs="Arial"/>
          <w:color w:val="292929"/>
          <w:shd w:val="clear" w:color="auto" w:fill="FCFCFC"/>
        </w:rPr>
        <w:t xml:space="preserve"> Import Export Production Joint Stock Company</w:t>
      </w:r>
      <w:r>
        <w:rPr>
          <w:rFonts w:cs="Arial"/>
          <w:color w:val="292929"/>
          <w:shd w:val="clear" w:color="auto" w:fill="FCFCFC"/>
        </w:rPr>
        <w:t xml:space="preserve"> announced </w:t>
      </w:r>
      <w:r w:rsidRPr="005B3EF2">
        <w:rPr>
          <w:rFonts w:cs="Arial"/>
        </w:rPr>
        <w:t>Report of progress of the use of proceeds</w:t>
      </w:r>
      <w:r>
        <w:rPr>
          <w:rFonts w:cs="Arial"/>
        </w:rPr>
        <w:t xml:space="preserve"> as follows:</w:t>
      </w:r>
    </w:p>
    <w:p w:rsidR="005B3EF2" w:rsidRPr="00003CDF" w:rsidRDefault="005B3EF2" w:rsidP="005B3EF2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003CDF">
        <w:rPr>
          <w:rFonts w:cs="Arial"/>
          <w:b/>
        </w:rPr>
        <w:t>Public offering:</w:t>
      </w:r>
    </w:p>
    <w:p w:rsidR="005B3EF2" w:rsidRPr="005B3EF2" w:rsidRDefault="005B3EF2" w:rsidP="005B3EF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Name of share: Share of </w:t>
      </w:r>
      <w:r w:rsidRPr="005B3EF2">
        <w:rPr>
          <w:rFonts w:cs="Arial"/>
          <w:color w:val="292929"/>
          <w:shd w:val="clear" w:color="auto" w:fill="FCFCFC"/>
        </w:rPr>
        <w:t xml:space="preserve">Kim Vi </w:t>
      </w:r>
      <w:proofErr w:type="spellStart"/>
      <w:r w:rsidRPr="005B3EF2">
        <w:rPr>
          <w:rFonts w:cs="Arial"/>
          <w:color w:val="292929"/>
          <w:shd w:val="clear" w:color="auto" w:fill="FCFCFC"/>
        </w:rPr>
        <w:t>Inox</w:t>
      </w:r>
      <w:proofErr w:type="spellEnd"/>
      <w:r w:rsidRPr="005B3EF2">
        <w:rPr>
          <w:rFonts w:cs="Arial"/>
          <w:color w:val="292929"/>
          <w:shd w:val="clear" w:color="auto" w:fill="FCFCFC"/>
        </w:rPr>
        <w:t xml:space="preserve"> Import Export Production Joint Stock Company</w:t>
      </w:r>
    </w:p>
    <w:p w:rsidR="005B3EF2" w:rsidRPr="005B3EF2" w:rsidRDefault="005B3EF2" w:rsidP="005B3EF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Type of share: Common share</w:t>
      </w:r>
    </w:p>
    <w:p w:rsidR="005B3EF2" w:rsidRPr="005B3EF2" w:rsidRDefault="005B3EF2" w:rsidP="005B3EF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Par value: VND 10,00</w:t>
      </w:r>
      <w:r w:rsidR="00EE1A72">
        <w:rPr>
          <w:rFonts w:cs="Arial"/>
          <w:color w:val="292929"/>
          <w:shd w:val="clear" w:color="auto" w:fill="FCFCFC"/>
        </w:rPr>
        <w:t>0</w:t>
      </w:r>
      <w:r>
        <w:rPr>
          <w:rFonts w:cs="Arial"/>
          <w:color w:val="292929"/>
          <w:shd w:val="clear" w:color="auto" w:fill="FCFCFC"/>
        </w:rPr>
        <w:t xml:space="preserve"> per share</w:t>
      </w:r>
    </w:p>
    <w:p w:rsidR="005B3EF2" w:rsidRPr="005B3EF2" w:rsidRDefault="005B3EF2" w:rsidP="005B3EF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Number of shares expected to be offered: 33,000,000 shares</w:t>
      </w:r>
    </w:p>
    <w:p w:rsidR="005B3EF2" w:rsidRDefault="005B3EF2" w:rsidP="005B3EF2">
      <w:pPr>
        <w:pStyle w:val="ListParagraph"/>
        <w:jc w:val="both"/>
        <w:rPr>
          <w:rFonts w:cs="Arial"/>
          <w:color w:val="292929"/>
          <w:shd w:val="clear" w:color="auto" w:fill="FCFCFC"/>
        </w:rPr>
      </w:pPr>
      <w:r>
        <w:rPr>
          <w:rFonts w:cs="Arial"/>
          <w:color w:val="292929"/>
          <w:shd w:val="clear" w:color="auto" w:fill="FCFCFC"/>
        </w:rPr>
        <w:t>Real result: 33,000,000 shares</w:t>
      </w:r>
    </w:p>
    <w:p w:rsidR="005B3EF2" w:rsidRPr="005B3EF2" w:rsidRDefault="005B3EF2" w:rsidP="005B3EF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Total capitals expected to be mobilized:</w:t>
      </w:r>
    </w:p>
    <w:p w:rsidR="005B3EF2" w:rsidRPr="005B3EF2" w:rsidRDefault="005B3EF2" w:rsidP="005B3EF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Total values collected from the public offering: VND 330,000,000,000</w:t>
      </w:r>
    </w:p>
    <w:p w:rsidR="005B3EF2" w:rsidRPr="000F54A5" w:rsidRDefault="000F54A5" w:rsidP="005B3EF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 xml:space="preserve">Total </w:t>
      </w:r>
      <w:r w:rsidR="00EE1A72">
        <w:rPr>
          <w:rFonts w:cs="Arial"/>
          <w:color w:val="292929"/>
          <w:shd w:val="clear" w:color="auto" w:fill="FCFCFC"/>
        </w:rPr>
        <w:t>expenses</w:t>
      </w:r>
      <w:r>
        <w:rPr>
          <w:rFonts w:cs="Arial"/>
          <w:color w:val="292929"/>
          <w:shd w:val="clear" w:color="auto" w:fill="FCFCFC"/>
        </w:rPr>
        <w:t xml:space="preserve"> (</w:t>
      </w:r>
      <w:r w:rsidR="00EE1A72">
        <w:rPr>
          <w:rFonts w:cs="Arial"/>
          <w:color w:val="292929"/>
          <w:shd w:val="clear" w:color="auto" w:fill="FCFCFC"/>
        </w:rPr>
        <w:t>issuing</w:t>
      </w:r>
      <w:r>
        <w:rPr>
          <w:rFonts w:cs="Arial"/>
          <w:color w:val="292929"/>
          <w:shd w:val="clear" w:color="auto" w:fill="FCFCFC"/>
        </w:rPr>
        <w:t>, consulting, announcement): VND 200,600,000</w:t>
      </w:r>
    </w:p>
    <w:p w:rsidR="000F54A5" w:rsidRPr="000F54A5" w:rsidRDefault="000F54A5" w:rsidP="005B3EF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Net proceeds collected from the public offering: VND 330,000,000,000</w:t>
      </w:r>
    </w:p>
    <w:p w:rsidR="000F54A5" w:rsidRPr="000F54A5" w:rsidRDefault="000F54A5" w:rsidP="005B3EF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color w:val="292929"/>
          <w:shd w:val="clear" w:color="auto" w:fill="FCFCFC"/>
        </w:rPr>
        <w:t>Start date: 26/04/2016</w:t>
      </w:r>
    </w:p>
    <w:p w:rsidR="000F54A5" w:rsidRDefault="000F54A5" w:rsidP="005B3EF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Finish date: 24/05/2016</w:t>
      </w:r>
    </w:p>
    <w:p w:rsidR="000F54A5" w:rsidRDefault="000F54A5" w:rsidP="000F54A5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003CDF">
        <w:rPr>
          <w:rFonts w:cs="Arial"/>
          <w:b/>
        </w:rPr>
        <w:t>Use off proceeds collected from the public</w:t>
      </w:r>
      <w:r>
        <w:rPr>
          <w:rFonts w:cs="Arial"/>
        </w:rPr>
        <w:t xml:space="preserve"> offering (Supplemented and changed according to the General Mandate No. 01/2016/NQ-ĐHĐCĐ issued on 25/05/2016 and the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General Mandate No. 01/2017/NQ-ĐHĐCĐ issued on 25/04/2017)</w:t>
      </w:r>
    </w:p>
    <w:p w:rsidR="000F54A5" w:rsidRDefault="000F54A5" w:rsidP="000F54A5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Expected use of proceeds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89"/>
        <w:gridCol w:w="2945"/>
      </w:tblGrid>
      <w:tr w:rsidR="000F54A5" w:rsidTr="000F54A5">
        <w:tc>
          <w:tcPr>
            <w:tcW w:w="522" w:type="dxa"/>
          </w:tcPr>
          <w:p w:rsidR="000F54A5" w:rsidRPr="00003CDF" w:rsidRDefault="000F54A5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No</w:t>
            </w:r>
          </w:p>
        </w:tc>
        <w:tc>
          <w:tcPr>
            <w:tcW w:w="5389" w:type="dxa"/>
          </w:tcPr>
          <w:p w:rsidR="000F54A5" w:rsidRPr="00003CDF" w:rsidRDefault="000F54A5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Content</w:t>
            </w:r>
          </w:p>
        </w:tc>
        <w:tc>
          <w:tcPr>
            <w:tcW w:w="2945" w:type="dxa"/>
          </w:tcPr>
          <w:p w:rsidR="000F54A5" w:rsidRPr="00003CDF" w:rsidRDefault="000F54A5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Value (VND)</w:t>
            </w:r>
          </w:p>
        </w:tc>
      </w:tr>
      <w:tr w:rsidR="000F54A5" w:rsidTr="000F54A5">
        <w:tc>
          <w:tcPr>
            <w:tcW w:w="522" w:type="dxa"/>
          </w:tcPr>
          <w:p w:rsidR="000F54A5" w:rsidRDefault="000F54A5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389" w:type="dxa"/>
          </w:tcPr>
          <w:p w:rsidR="000F54A5" w:rsidRDefault="000F54A5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Upgrading equipment for the Factory, replacing or repairing some machines, equipment serving operations</w:t>
            </w:r>
          </w:p>
        </w:tc>
        <w:tc>
          <w:tcPr>
            <w:tcW w:w="2945" w:type="dxa"/>
          </w:tcPr>
          <w:p w:rsidR="000F54A5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20,000,000,000</w:t>
            </w:r>
          </w:p>
        </w:tc>
      </w:tr>
      <w:tr w:rsidR="000F54A5" w:rsidTr="000F54A5">
        <w:tc>
          <w:tcPr>
            <w:tcW w:w="522" w:type="dxa"/>
          </w:tcPr>
          <w:p w:rsidR="000F54A5" w:rsidRDefault="000F54A5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89" w:type="dxa"/>
          </w:tcPr>
          <w:p w:rsidR="000F54A5" w:rsidRDefault="000F54A5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Purchasing or renting lands for constructing factories</w:t>
            </w:r>
          </w:p>
        </w:tc>
        <w:tc>
          <w:tcPr>
            <w:tcW w:w="2945" w:type="dxa"/>
          </w:tcPr>
          <w:p w:rsidR="000F54A5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60,000,000,000</w:t>
            </w:r>
          </w:p>
        </w:tc>
      </w:tr>
      <w:tr w:rsidR="000F54A5" w:rsidTr="000F54A5">
        <w:tc>
          <w:tcPr>
            <w:tcW w:w="522" w:type="dxa"/>
          </w:tcPr>
          <w:p w:rsidR="000F54A5" w:rsidRDefault="000F54A5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89" w:type="dxa"/>
          </w:tcPr>
          <w:p w:rsidR="000F54A5" w:rsidRDefault="000F54A5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Constructing factories</w:t>
            </w:r>
          </w:p>
        </w:tc>
        <w:tc>
          <w:tcPr>
            <w:tcW w:w="2945" w:type="dxa"/>
          </w:tcPr>
          <w:p w:rsidR="000F54A5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40,000,000,000</w:t>
            </w:r>
          </w:p>
        </w:tc>
      </w:tr>
      <w:tr w:rsidR="000F54A5" w:rsidTr="000F54A5">
        <w:tc>
          <w:tcPr>
            <w:tcW w:w="522" w:type="dxa"/>
          </w:tcPr>
          <w:p w:rsidR="000F54A5" w:rsidRDefault="000F54A5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389" w:type="dxa"/>
          </w:tcPr>
          <w:p w:rsidR="000F54A5" w:rsidRDefault="000F54A5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Purchasing machines and equipment</w:t>
            </w:r>
          </w:p>
        </w:tc>
        <w:tc>
          <w:tcPr>
            <w:tcW w:w="2945" w:type="dxa"/>
          </w:tcPr>
          <w:p w:rsidR="000F54A5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134,000,000,000</w:t>
            </w:r>
          </w:p>
        </w:tc>
      </w:tr>
      <w:tr w:rsidR="000F54A5" w:rsidTr="000F54A5">
        <w:tc>
          <w:tcPr>
            <w:tcW w:w="522" w:type="dxa"/>
          </w:tcPr>
          <w:p w:rsidR="000F54A5" w:rsidRDefault="000F54A5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389" w:type="dxa"/>
          </w:tcPr>
          <w:p w:rsidR="000F54A5" w:rsidRDefault="000F54A5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Supplementing into the working capital</w:t>
            </w:r>
          </w:p>
        </w:tc>
        <w:tc>
          <w:tcPr>
            <w:tcW w:w="2945" w:type="dxa"/>
          </w:tcPr>
          <w:p w:rsidR="000F54A5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40,000,000,000</w:t>
            </w:r>
          </w:p>
        </w:tc>
      </w:tr>
      <w:tr w:rsidR="00003CDF" w:rsidTr="000F54A5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389" w:type="dxa"/>
          </w:tcPr>
          <w:p w:rsidR="00003CDF" w:rsidRDefault="00003CDF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Investing into finance</w:t>
            </w:r>
          </w:p>
        </w:tc>
        <w:tc>
          <w:tcPr>
            <w:tcW w:w="2945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36,000,000,000</w:t>
            </w:r>
          </w:p>
        </w:tc>
      </w:tr>
      <w:tr w:rsidR="00003CDF" w:rsidTr="000F54A5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5389" w:type="dxa"/>
          </w:tcPr>
          <w:p w:rsidR="00003CDF" w:rsidRDefault="00003CDF" w:rsidP="000F54A5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2945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330,000,000,000</w:t>
            </w:r>
          </w:p>
        </w:tc>
      </w:tr>
    </w:tbl>
    <w:p w:rsidR="000F54A5" w:rsidRDefault="00003CDF" w:rsidP="00003CDF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Current progress</w:t>
      </w:r>
    </w:p>
    <w:p w:rsidR="00003CDF" w:rsidRDefault="00003CDF" w:rsidP="00003CDF">
      <w:pPr>
        <w:pStyle w:val="ListParagraph"/>
        <w:jc w:val="both"/>
        <w:rPr>
          <w:rFonts w:cs="Arial"/>
        </w:rPr>
      </w:pPr>
      <w:r>
        <w:rPr>
          <w:rFonts w:cs="Arial"/>
        </w:rPr>
        <w:t>Until now, proceeds collected from the public offering used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16"/>
        <w:gridCol w:w="2209"/>
        <w:gridCol w:w="2209"/>
      </w:tblGrid>
      <w:tr w:rsidR="00003CDF" w:rsidTr="00003CDF">
        <w:tc>
          <w:tcPr>
            <w:tcW w:w="522" w:type="dxa"/>
          </w:tcPr>
          <w:p w:rsidR="00003CDF" w:rsidRPr="00003CDF" w:rsidRDefault="00003CDF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No</w:t>
            </w:r>
          </w:p>
        </w:tc>
        <w:tc>
          <w:tcPr>
            <w:tcW w:w="3916" w:type="dxa"/>
          </w:tcPr>
          <w:p w:rsidR="00003CDF" w:rsidRPr="00003CDF" w:rsidRDefault="00003CDF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Content</w:t>
            </w:r>
          </w:p>
        </w:tc>
        <w:tc>
          <w:tcPr>
            <w:tcW w:w="2209" w:type="dxa"/>
          </w:tcPr>
          <w:p w:rsidR="00003CDF" w:rsidRPr="00003CDF" w:rsidRDefault="00003CDF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Used proceeds</w:t>
            </w:r>
          </w:p>
          <w:p w:rsidR="00003CDF" w:rsidRPr="00003CDF" w:rsidRDefault="00003CDF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(VND)</w:t>
            </w:r>
          </w:p>
        </w:tc>
        <w:tc>
          <w:tcPr>
            <w:tcW w:w="2209" w:type="dxa"/>
          </w:tcPr>
          <w:p w:rsidR="00003CDF" w:rsidRPr="00003CDF" w:rsidRDefault="00003CDF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Remaining proceeds</w:t>
            </w:r>
          </w:p>
          <w:p w:rsidR="00003CDF" w:rsidRPr="00003CDF" w:rsidRDefault="00003CDF" w:rsidP="00003CDF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(VND)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16" w:type="dxa"/>
          </w:tcPr>
          <w:p w:rsidR="00003CDF" w:rsidRDefault="00003CDF" w:rsidP="00DF6BA3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Upgrading equipment for the Factory, replacing or repairing some machines, equipment serving operations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16,000,000,000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4,000,000,000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16" w:type="dxa"/>
          </w:tcPr>
          <w:p w:rsidR="00003CDF" w:rsidRDefault="00003CDF" w:rsidP="00DF6BA3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Purchasing or renting lands for constructing factories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60,000,000,000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16" w:type="dxa"/>
          </w:tcPr>
          <w:p w:rsidR="00003CDF" w:rsidRDefault="00003CDF" w:rsidP="00DF6BA3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Constructing factories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40,000,000,000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916" w:type="dxa"/>
          </w:tcPr>
          <w:p w:rsidR="00003CDF" w:rsidRDefault="00003CDF" w:rsidP="00DF6BA3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Purchasing machines and equipment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133,980,000,000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20,000,000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916" w:type="dxa"/>
          </w:tcPr>
          <w:p w:rsidR="00003CDF" w:rsidRDefault="00003CDF" w:rsidP="00DF6BA3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Supplementing into the working capital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40,000,000,000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916" w:type="dxa"/>
          </w:tcPr>
          <w:p w:rsidR="00003CDF" w:rsidRDefault="00003CDF" w:rsidP="00DF6BA3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Investing into finance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36,000,000,000</w:t>
            </w:r>
          </w:p>
        </w:tc>
        <w:tc>
          <w:tcPr>
            <w:tcW w:w="2209" w:type="dxa"/>
          </w:tcPr>
          <w:p w:rsidR="00003CDF" w:rsidRDefault="00003CDF" w:rsidP="00003CDF">
            <w:pPr>
              <w:pStyle w:val="ListParagraph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03CDF" w:rsidTr="00003CDF">
        <w:tc>
          <w:tcPr>
            <w:tcW w:w="522" w:type="dxa"/>
          </w:tcPr>
          <w:p w:rsidR="00003CDF" w:rsidRDefault="00003CDF" w:rsidP="00003CDF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3916" w:type="dxa"/>
          </w:tcPr>
          <w:p w:rsidR="00003CDF" w:rsidRPr="00003CDF" w:rsidRDefault="00003CDF" w:rsidP="00003CDF">
            <w:pPr>
              <w:pStyle w:val="ListParagraph"/>
              <w:ind w:left="0"/>
              <w:jc w:val="both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Total</w:t>
            </w:r>
          </w:p>
        </w:tc>
        <w:tc>
          <w:tcPr>
            <w:tcW w:w="2209" w:type="dxa"/>
          </w:tcPr>
          <w:p w:rsidR="00003CDF" w:rsidRPr="00003CDF" w:rsidRDefault="00003CDF" w:rsidP="00003CDF">
            <w:pPr>
              <w:pStyle w:val="ListParagraph"/>
              <w:ind w:left="0"/>
              <w:jc w:val="right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321,460,000,000</w:t>
            </w:r>
          </w:p>
        </w:tc>
        <w:tc>
          <w:tcPr>
            <w:tcW w:w="2209" w:type="dxa"/>
          </w:tcPr>
          <w:p w:rsidR="00003CDF" w:rsidRPr="00003CDF" w:rsidRDefault="00003CDF" w:rsidP="00003CDF">
            <w:pPr>
              <w:pStyle w:val="ListParagraph"/>
              <w:ind w:left="0"/>
              <w:jc w:val="right"/>
              <w:rPr>
                <w:rFonts w:cs="Arial"/>
                <w:b/>
              </w:rPr>
            </w:pPr>
            <w:r w:rsidRPr="00003CDF">
              <w:rPr>
                <w:rFonts w:cs="Arial"/>
                <w:b/>
              </w:rPr>
              <w:t>64,020,000,000</w:t>
            </w:r>
          </w:p>
        </w:tc>
      </w:tr>
    </w:tbl>
    <w:p w:rsidR="00003CDF" w:rsidRDefault="00003CDF" w:rsidP="00003CDF">
      <w:pPr>
        <w:pStyle w:val="ListParagraph"/>
        <w:jc w:val="both"/>
        <w:rPr>
          <w:rFonts w:cs="Arial"/>
        </w:rPr>
      </w:pPr>
    </w:p>
    <w:p w:rsidR="000F54A5" w:rsidRDefault="00003CDF" w:rsidP="000F54A5">
      <w:pPr>
        <w:pStyle w:val="ListParagraph"/>
        <w:ind w:left="1080"/>
        <w:jc w:val="both"/>
        <w:rPr>
          <w:rFonts w:cs="Arial"/>
        </w:rPr>
      </w:pPr>
      <w:r>
        <w:rPr>
          <w:rFonts w:cs="Arial"/>
        </w:rPr>
        <w:t>Remaining proceeds from the public offering will be continued using by the Company in 2018</w:t>
      </w:r>
    </w:p>
    <w:p w:rsidR="00003CDF" w:rsidRPr="00003CDF" w:rsidRDefault="00003CDF" w:rsidP="00003CDF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003CDF">
        <w:rPr>
          <w:rFonts w:cs="Arial"/>
          <w:b/>
        </w:rPr>
        <w:lastRenderedPageBreak/>
        <w:t>Changes, adjustments (if any) and reason:</w:t>
      </w:r>
    </w:p>
    <w:p w:rsidR="00003CDF" w:rsidRDefault="00EE1A72" w:rsidP="00003CDF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003CDF">
        <w:rPr>
          <w:rFonts w:cs="Arial"/>
          <w:b/>
        </w:rPr>
        <w:t>Commitment</w:t>
      </w:r>
      <w:bookmarkStart w:id="0" w:name="_GoBack"/>
      <w:bookmarkEnd w:id="0"/>
      <w:r w:rsidR="00003CDF" w:rsidRPr="00003CDF">
        <w:rPr>
          <w:rFonts w:cs="Arial"/>
          <w:b/>
        </w:rPr>
        <w:t xml:space="preserve"> of the issuer</w:t>
      </w:r>
    </w:p>
    <w:p w:rsidR="00452915" w:rsidRPr="00452915" w:rsidRDefault="00452915" w:rsidP="00452915">
      <w:pPr>
        <w:jc w:val="both"/>
        <w:rPr>
          <w:rFonts w:cs="Arial"/>
          <w:b/>
        </w:rPr>
      </w:pPr>
    </w:p>
    <w:sectPr w:rsidR="00452915" w:rsidRPr="0045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7E9"/>
    <w:multiLevelType w:val="hybridMultilevel"/>
    <w:tmpl w:val="610A368A"/>
    <w:lvl w:ilvl="0" w:tplc="9A66A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120CC"/>
    <w:multiLevelType w:val="hybridMultilevel"/>
    <w:tmpl w:val="5516BD6E"/>
    <w:lvl w:ilvl="0" w:tplc="E6FCC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4E70"/>
    <w:multiLevelType w:val="hybridMultilevel"/>
    <w:tmpl w:val="553C7ACC"/>
    <w:lvl w:ilvl="0" w:tplc="CCDA5A2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929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506097"/>
    <w:multiLevelType w:val="hybridMultilevel"/>
    <w:tmpl w:val="0AE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66EF"/>
    <w:multiLevelType w:val="hybridMultilevel"/>
    <w:tmpl w:val="5A0263B2"/>
    <w:lvl w:ilvl="0" w:tplc="84C60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33404"/>
    <w:multiLevelType w:val="hybridMultilevel"/>
    <w:tmpl w:val="BF32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2"/>
    <w:rsid w:val="00003CDF"/>
    <w:rsid w:val="000F54A5"/>
    <w:rsid w:val="003A06D2"/>
    <w:rsid w:val="00452915"/>
    <w:rsid w:val="005B3EF2"/>
    <w:rsid w:val="00863A05"/>
    <w:rsid w:val="00E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F2"/>
    <w:pPr>
      <w:ind w:left="720"/>
      <w:contextualSpacing/>
    </w:pPr>
  </w:style>
  <w:style w:type="table" w:styleId="TableGrid">
    <w:name w:val="Table Grid"/>
    <w:basedOn w:val="TableNormal"/>
    <w:uiPriority w:val="59"/>
    <w:rsid w:val="000F54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F2"/>
    <w:pPr>
      <w:ind w:left="720"/>
      <w:contextualSpacing/>
    </w:pPr>
  </w:style>
  <w:style w:type="table" w:styleId="TableGrid">
    <w:name w:val="Table Grid"/>
    <w:basedOn w:val="TableNormal"/>
    <w:uiPriority w:val="59"/>
    <w:rsid w:val="000F54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5</cp:revision>
  <dcterms:created xsi:type="dcterms:W3CDTF">2017-12-01T04:51:00Z</dcterms:created>
  <dcterms:modified xsi:type="dcterms:W3CDTF">2017-12-04T07:10:00Z</dcterms:modified>
</cp:coreProperties>
</file>